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24" w:rsidRDefault="00973C24" w:rsidP="00973C24">
      <w:pPr>
        <w:spacing w:after="0" w:line="100" w:lineRule="atLeast"/>
        <w:ind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973C24" w:rsidRDefault="00973C24" w:rsidP="00973C24">
      <w:pPr>
        <w:pStyle w:val="ConsPlusNonformat"/>
        <w:widowControl/>
        <w:ind w:left="4254" w:right="567" w:firstLine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973C24" w:rsidRDefault="00973C24" w:rsidP="00973C24">
      <w:pPr>
        <w:pStyle w:val="ConsPlusNonformat"/>
        <w:widowControl/>
        <w:ind w:left="4254" w:right="567" w:firstLine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ПроектСервис-Юг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_______________И.Г.Вериженко</w:t>
      </w:r>
      <w:proofErr w:type="spellEnd"/>
    </w:p>
    <w:p w:rsidR="00973C24" w:rsidRDefault="000250C0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24   »        июн</w:t>
      </w:r>
      <w:r w:rsidR="00973C24">
        <w:rPr>
          <w:rFonts w:ascii="Times New Roman" w:hAnsi="Times New Roman"/>
          <w:sz w:val="24"/>
          <w:szCs w:val="24"/>
        </w:rPr>
        <w:t>я     2013 года</w:t>
      </w: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pStyle w:val="ConsPlusNonformat"/>
        <w:widowControl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ИЗМЕНЕНИЯ В ПРОЕКТНУЮ ДЕКЛАРАЦИЮ</w:t>
      </w:r>
    </w:p>
    <w:p w:rsidR="00973C24" w:rsidRDefault="00973C24" w:rsidP="00973C24">
      <w:pPr>
        <w:spacing w:after="0" w:line="100" w:lineRule="atLeast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Многоэтажные жилые дома со встроенно-пристроенными помещениями и подземной автостоянкой по ул. Южной в городе Новороссийске, на земельном участке с кадастровым номером 23:47:0118055:2181, расположенные по адресу: город Новороссийск, с. Мысхако.</w:t>
      </w:r>
    </w:p>
    <w:p w:rsidR="00973C24" w:rsidRDefault="00973C24" w:rsidP="00973C24">
      <w:pPr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</w:t>
      </w:r>
      <w:r w:rsidR="000250C0">
        <w:rPr>
          <w:rFonts w:ascii="Times New Roman" w:hAnsi="Times New Roman"/>
          <w:sz w:val="24"/>
          <w:szCs w:val="24"/>
        </w:rPr>
        <w:t>а внесения изменения «24» июня</w:t>
      </w:r>
      <w:r>
        <w:rPr>
          <w:rFonts w:ascii="Times New Roman" w:hAnsi="Times New Roman"/>
          <w:sz w:val="24"/>
          <w:szCs w:val="24"/>
        </w:rPr>
        <w:t xml:space="preserve"> 2013 г.</w:t>
      </w:r>
    </w:p>
    <w:p w:rsidR="00973C24" w:rsidRDefault="00973C24" w:rsidP="00973C24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spacing w:after="0" w:line="240" w:lineRule="auto"/>
        <w:ind w:right="284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соответствии с требованиями п. 4 ст. 19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Застройщик Общество с ограниченной ответственностью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ПроектСервис-Юг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вносит следующие изменения в проектную декларацию:</w:t>
      </w:r>
    </w:p>
    <w:p w:rsidR="00973C24" w:rsidRDefault="00973C24" w:rsidP="00973C24">
      <w:pPr>
        <w:spacing w:after="0" w:line="240" w:lineRule="auto"/>
        <w:ind w:right="284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3C24" w:rsidRDefault="000250C0" w:rsidP="00973C24">
      <w:pPr>
        <w:numPr>
          <w:ilvl w:val="0"/>
          <w:numId w:val="1"/>
        </w:numPr>
        <w:suppressAutoHyphens w:val="0"/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9 раздела: «Сведения о застройщике»:</w:t>
      </w:r>
    </w:p>
    <w:p w:rsidR="00973C24" w:rsidRDefault="00973C24" w:rsidP="00973C24">
      <w:pPr>
        <w:spacing w:after="0" w:line="240" w:lineRule="auto"/>
        <w:ind w:right="284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850"/>
        <w:gridCol w:w="3686"/>
        <w:gridCol w:w="5832"/>
      </w:tblGrid>
      <w:tr w:rsidR="00973C24" w:rsidRPr="00A23925" w:rsidTr="00290C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C24" w:rsidRDefault="000250C0" w:rsidP="00290CB6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3C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C24" w:rsidRDefault="000250C0" w:rsidP="00290CB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сведения: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C24" w:rsidRDefault="000250C0" w:rsidP="00290C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данным бухгалтерской отчетности на последнюю отчетную дату (12 месяцев 2012 года):</w:t>
            </w:r>
          </w:p>
          <w:p w:rsidR="000250C0" w:rsidRDefault="000250C0" w:rsidP="00290C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 - 132 тыс. рублей</w:t>
            </w:r>
          </w:p>
          <w:p w:rsidR="000250C0" w:rsidRDefault="000250C0" w:rsidP="00290C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Дебиторская задолженность  – 27 млн.396 тыс. рублей</w:t>
            </w:r>
          </w:p>
          <w:p w:rsidR="000250C0" w:rsidRPr="00A23925" w:rsidRDefault="000250C0" w:rsidP="00290C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задолженность -   7 млн.823 тыс. рублей</w:t>
            </w:r>
          </w:p>
        </w:tc>
      </w:tr>
    </w:tbl>
    <w:p w:rsidR="00EB1048" w:rsidRDefault="00EB1048"/>
    <w:sectPr w:rsidR="00EB1048" w:rsidSect="00EB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24"/>
    <w:rsid w:val="000250C0"/>
    <w:rsid w:val="0007413D"/>
    <w:rsid w:val="00515BBE"/>
    <w:rsid w:val="00751611"/>
    <w:rsid w:val="00973C24"/>
    <w:rsid w:val="00AB0263"/>
    <w:rsid w:val="00AD4F62"/>
    <w:rsid w:val="00DB3BFD"/>
    <w:rsid w:val="00E0530E"/>
    <w:rsid w:val="00E5746A"/>
    <w:rsid w:val="00EB1048"/>
    <w:rsid w:val="00F5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4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C24"/>
    <w:pPr>
      <w:widowControl w:val="0"/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Company>стройдеталь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6</cp:revision>
  <cp:lastPrinted>2013-06-24T09:46:00Z</cp:lastPrinted>
  <dcterms:created xsi:type="dcterms:W3CDTF">2013-04-26T11:18:00Z</dcterms:created>
  <dcterms:modified xsi:type="dcterms:W3CDTF">2013-06-24T09:47:00Z</dcterms:modified>
</cp:coreProperties>
</file>