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61" w:rsidRPr="00EC3861" w:rsidRDefault="00EC3861" w:rsidP="00EC3861">
      <w:pPr>
        <w:spacing w:before="100" w:beforeAutospacing="1" w:after="100" w:afterAutospacing="1" w:line="240" w:lineRule="auto"/>
        <w:jc w:val="center"/>
        <w:rPr>
          <w:rFonts w:ascii="Times New Roman" w:eastAsia="Times New Roman" w:hAnsi="Times New Roman" w:cs="Times New Roman"/>
          <w:sz w:val="24"/>
          <w:szCs w:val="24"/>
        </w:rPr>
      </w:pPr>
      <w:r w:rsidRPr="00EC3861">
        <w:rPr>
          <w:rFonts w:ascii="Times New Roman" w:eastAsia="Times New Roman" w:hAnsi="Times New Roman" w:cs="Times New Roman"/>
          <w:b/>
          <w:bCs/>
          <w:sz w:val="24"/>
          <w:szCs w:val="24"/>
        </w:rPr>
        <w:t>ПРОЕКТНАЯ ДЕКЛАРАЦИЯ</w:t>
      </w:r>
    </w:p>
    <w:p w:rsidR="00EC3861" w:rsidRPr="00EC3861" w:rsidRDefault="00EC3861" w:rsidP="00EC3861">
      <w:pPr>
        <w:spacing w:before="100" w:beforeAutospacing="1" w:after="100" w:afterAutospacing="1" w:line="240" w:lineRule="auto"/>
        <w:jc w:val="center"/>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на строительство многоквартирного жилого дома</w:t>
      </w:r>
    </w:p>
    <w:p w:rsidR="00EC3861" w:rsidRPr="00EC3861" w:rsidRDefault="00EC3861" w:rsidP="00EC3861">
      <w:pPr>
        <w:spacing w:before="100" w:beforeAutospacing="1" w:after="100" w:afterAutospacing="1" w:line="240" w:lineRule="auto"/>
        <w:jc w:val="center"/>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расположенного по адресу: г. Новороссийск, с. </w:t>
      </w:r>
      <w:proofErr w:type="spellStart"/>
      <w:r w:rsidRPr="00EC3861">
        <w:rPr>
          <w:rFonts w:ascii="Times New Roman" w:eastAsia="Times New Roman" w:hAnsi="Times New Roman" w:cs="Times New Roman"/>
          <w:sz w:val="24"/>
          <w:szCs w:val="24"/>
        </w:rPr>
        <w:t>Цемдолина</w:t>
      </w:r>
      <w:proofErr w:type="spellEnd"/>
      <w:r w:rsidRPr="00EC3861">
        <w:rPr>
          <w:rFonts w:ascii="Times New Roman" w:eastAsia="Times New Roman" w:hAnsi="Times New Roman" w:cs="Times New Roman"/>
          <w:sz w:val="24"/>
          <w:szCs w:val="24"/>
        </w:rPr>
        <w:t>, ул. Красина,</w:t>
      </w:r>
    </w:p>
    <w:p w:rsidR="00EC3861" w:rsidRPr="00EC3861" w:rsidRDefault="00EC3861" w:rsidP="00EC3861">
      <w:pPr>
        <w:spacing w:before="100" w:beforeAutospacing="1" w:after="100" w:afterAutospacing="1" w:line="240" w:lineRule="auto"/>
        <w:jc w:val="center"/>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на 30 июня 2014 года</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b/>
          <w:bCs/>
          <w:sz w:val="24"/>
          <w:szCs w:val="24"/>
        </w:rPr>
        <w:t>I. ИНФОРМАЦИЯ О ЗАСТРОЙЩИКЕ</w:t>
      </w:r>
    </w:p>
    <w:tbl>
      <w:tblPr>
        <w:tblW w:w="0" w:type="auto"/>
        <w:tblCellSpacing w:w="15" w:type="dxa"/>
        <w:tblCellMar>
          <w:top w:w="15" w:type="dxa"/>
          <w:left w:w="15" w:type="dxa"/>
          <w:bottom w:w="15" w:type="dxa"/>
          <w:right w:w="15" w:type="dxa"/>
        </w:tblCellMar>
        <w:tblLook w:val="04A0"/>
      </w:tblPr>
      <w:tblGrid>
        <w:gridCol w:w="276"/>
        <w:gridCol w:w="4065"/>
        <w:gridCol w:w="5104"/>
      </w:tblGrid>
      <w:tr w:rsidR="00EC3861" w:rsidRPr="00EC3861" w:rsidTr="00EC3861">
        <w:trPr>
          <w:tblCellSpacing w:w="15" w:type="dxa"/>
        </w:trPr>
        <w:tc>
          <w:tcPr>
            <w:tcW w:w="510" w:type="dxa"/>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1.</w:t>
            </w:r>
          </w:p>
        </w:tc>
        <w:tc>
          <w:tcPr>
            <w:tcW w:w="5100" w:type="dxa"/>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Фирменное наименование, место нахождения, режим работы застройщика</w:t>
            </w:r>
          </w:p>
        </w:tc>
        <w:tc>
          <w:tcPr>
            <w:tcW w:w="6900" w:type="dxa"/>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Общество с ограниченной ответственностью «</w:t>
            </w:r>
            <w:proofErr w:type="spellStart"/>
            <w:r w:rsidRPr="00EC3861">
              <w:rPr>
                <w:rFonts w:ascii="Times New Roman" w:eastAsia="Times New Roman" w:hAnsi="Times New Roman" w:cs="Times New Roman"/>
                <w:sz w:val="24"/>
                <w:szCs w:val="24"/>
              </w:rPr>
              <w:t>ГарантСтрой</w:t>
            </w:r>
            <w:proofErr w:type="spellEnd"/>
            <w:r w:rsidRPr="00EC3861">
              <w:rPr>
                <w:rFonts w:ascii="Times New Roman" w:eastAsia="Times New Roman" w:hAnsi="Times New Roman" w:cs="Times New Roman"/>
                <w:sz w:val="24"/>
                <w:szCs w:val="24"/>
              </w:rPr>
              <w:t>»</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u w:val="single"/>
              </w:rPr>
              <w:t>Место нахождения: г. Новороссийск, ул. Красина, д. 29</w:t>
            </w:r>
            <w:r w:rsidRPr="00EC3861">
              <w:rPr>
                <w:rFonts w:ascii="Times New Roman" w:eastAsia="Times New Roman" w:hAnsi="Times New Roman" w:cs="Times New Roman"/>
                <w:sz w:val="24"/>
                <w:szCs w:val="24"/>
              </w:rPr>
              <w:t xml:space="preserve">Режим работы: понедельник – пятница с 9.00 до 18.00, обед 13.00-14.00Выходные – суббота, </w:t>
            </w:r>
            <w:proofErr w:type="spellStart"/>
            <w:r w:rsidRPr="00EC3861">
              <w:rPr>
                <w:rFonts w:ascii="Times New Roman" w:eastAsia="Times New Roman" w:hAnsi="Times New Roman" w:cs="Times New Roman"/>
                <w:sz w:val="24"/>
                <w:szCs w:val="24"/>
              </w:rPr>
              <w:t>воскресеньеТелефон</w:t>
            </w:r>
            <w:proofErr w:type="spellEnd"/>
            <w:r w:rsidRPr="00EC3861">
              <w:rPr>
                <w:rFonts w:ascii="Times New Roman" w:eastAsia="Times New Roman" w:hAnsi="Times New Roman" w:cs="Times New Roman"/>
                <w:sz w:val="24"/>
                <w:szCs w:val="24"/>
              </w:rPr>
              <w:t>: 8-918-469-67-48</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2.</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Документы о государственной регистрации застройщика</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Дата регистрации: 05.02.2014.Наименование регистрирующего органа: инспекция Федеральной налоговой службы России по г. Новороссийску Краснодарского края .Документ – основание: Свидетельство о государственной регистрации юридического лица(бланк серия 23 № 009074911 от 05.02.2014)ОГРН 1142315000630ИНН 2315185768КПП 231501001</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3.</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Учредители (участники) застройщика с указанием процента голосов, которым обладает учредитель в органе управления</w:t>
            </w:r>
          </w:p>
        </w:tc>
        <w:tc>
          <w:tcPr>
            <w:tcW w:w="0" w:type="auto"/>
            <w:vAlign w:val="center"/>
            <w:hideMark/>
          </w:tcPr>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Учредители – физическое лицо: Гражданин РФ – </w:t>
            </w:r>
            <w:proofErr w:type="spellStart"/>
            <w:r w:rsidRPr="00EC3861">
              <w:rPr>
                <w:rFonts w:ascii="Times New Roman" w:eastAsia="Times New Roman" w:hAnsi="Times New Roman" w:cs="Times New Roman"/>
                <w:sz w:val="24"/>
                <w:szCs w:val="24"/>
              </w:rPr>
              <w:t>Гаводьян</w:t>
            </w:r>
            <w:proofErr w:type="spellEnd"/>
            <w:r w:rsidRPr="00EC3861">
              <w:rPr>
                <w:rFonts w:ascii="Times New Roman" w:eastAsia="Times New Roman" w:hAnsi="Times New Roman" w:cs="Times New Roman"/>
                <w:sz w:val="24"/>
                <w:szCs w:val="24"/>
              </w:rPr>
              <w:t xml:space="preserve"> </w:t>
            </w:r>
            <w:proofErr w:type="spellStart"/>
            <w:r w:rsidRPr="00EC3861">
              <w:rPr>
                <w:rFonts w:ascii="Times New Roman" w:eastAsia="Times New Roman" w:hAnsi="Times New Roman" w:cs="Times New Roman"/>
                <w:sz w:val="24"/>
                <w:szCs w:val="24"/>
              </w:rPr>
              <w:t>Ашот</w:t>
            </w:r>
            <w:proofErr w:type="spellEnd"/>
            <w:r w:rsidRPr="00EC3861">
              <w:rPr>
                <w:rFonts w:ascii="Times New Roman" w:eastAsia="Times New Roman" w:hAnsi="Times New Roman" w:cs="Times New Roman"/>
                <w:sz w:val="24"/>
                <w:szCs w:val="24"/>
              </w:rPr>
              <w:t xml:space="preserve"> </w:t>
            </w:r>
            <w:proofErr w:type="spellStart"/>
            <w:r w:rsidRPr="00EC3861">
              <w:rPr>
                <w:rFonts w:ascii="Times New Roman" w:eastAsia="Times New Roman" w:hAnsi="Times New Roman" w:cs="Times New Roman"/>
                <w:sz w:val="24"/>
                <w:szCs w:val="24"/>
              </w:rPr>
              <w:t>Рафикович</w:t>
            </w:r>
            <w:proofErr w:type="spellEnd"/>
            <w:r w:rsidRPr="00EC3861">
              <w:rPr>
                <w:rFonts w:ascii="Times New Roman" w:eastAsia="Times New Roman" w:hAnsi="Times New Roman" w:cs="Times New Roman"/>
                <w:sz w:val="24"/>
                <w:szCs w:val="24"/>
              </w:rPr>
              <w:t xml:space="preserve"> (50% голосов), паспорт серия 03 05 № 784786, выдан ОВД Центрального округа г. Новороссийска Краснодарского края 03.06.2005, код подразделения 232-012;</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Физическое лицо: гражданка РФ - Акопова </w:t>
            </w:r>
            <w:proofErr w:type="spellStart"/>
            <w:r w:rsidRPr="00EC3861">
              <w:rPr>
                <w:rFonts w:ascii="Times New Roman" w:eastAsia="Times New Roman" w:hAnsi="Times New Roman" w:cs="Times New Roman"/>
                <w:sz w:val="24"/>
                <w:szCs w:val="24"/>
              </w:rPr>
              <w:t>Гаянэ</w:t>
            </w:r>
            <w:proofErr w:type="spellEnd"/>
            <w:r w:rsidRPr="00EC3861">
              <w:rPr>
                <w:rFonts w:ascii="Times New Roman" w:eastAsia="Times New Roman" w:hAnsi="Times New Roman" w:cs="Times New Roman"/>
                <w:sz w:val="24"/>
                <w:szCs w:val="24"/>
              </w:rPr>
              <w:t xml:space="preserve"> Артуровна (50 % голосов) паспорт серия 45 10 № 427703, выдан: </w:t>
            </w:r>
            <w:proofErr w:type="spellStart"/>
            <w:r w:rsidRPr="00EC3861">
              <w:rPr>
                <w:rFonts w:ascii="Times New Roman" w:eastAsia="Times New Roman" w:hAnsi="Times New Roman" w:cs="Times New Roman"/>
                <w:sz w:val="24"/>
                <w:szCs w:val="24"/>
              </w:rPr>
              <w:t>О-нием</w:t>
            </w:r>
            <w:proofErr w:type="spellEnd"/>
            <w:r w:rsidRPr="00EC3861">
              <w:rPr>
                <w:rFonts w:ascii="Times New Roman" w:eastAsia="Times New Roman" w:hAnsi="Times New Roman" w:cs="Times New Roman"/>
                <w:sz w:val="24"/>
                <w:szCs w:val="24"/>
              </w:rPr>
              <w:t xml:space="preserve"> по р-ну </w:t>
            </w:r>
            <w:proofErr w:type="spellStart"/>
            <w:r w:rsidRPr="00EC3861">
              <w:rPr>
                <w:rFonts w:ascii="Times New Roman" w:eastAsia="Times New Roman" w:hAnsi="Times New Roman" w:cs="Times New Roman"/>
                <w:sz w:val="24"/>
                <w:szCs w:val="24"/>
              </w:rPr>
              <w:t>Тропарево-Никулино</w:t>
            </w:r>
            <w:proofErr w:type="spellEnd"/>
            <w:r w:rsidRPr="00EC3861">
              <w:rPr>
                <w:rFonts w:ascii="Times New Roman" w:eastAsia="Times New Roman" w:hAnsi="Times New Roman" w:cs="Times New Roman"/>
                <w:sz w:val="24"/>
                <w:szCs w:val="24"/>
              </w:rPr>
              <w:t xml:space="preserve"> ОУФМС России по гор. Москве в ЗАО 17.09.2009, код подразделения 770-072</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4.</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О проектах строительства многоквартирных домов и (или) иных объектов недвижимости, в которых принимал участие застройщик в течение трех предшествующих лет.</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ООО «</w:t>
            </w:r>
            <w:proofErr w:type="spellStart"/>
            <w:r w:rsidRPr="00EC3861">
              <w:rPr>
                <w:rFonts w:ascii="Times New Roman" w:eastAsia="Times New Roman" w:hAnsi="Times New Roman" w:cs="Times New Roman"/>
                <w:sz w:val="24"/>
                <w:szCs w:val="24"/>
              </w:rPr>
              <w:t>ГарантСтрой</w:t>
            </w:r>
            <w:proofErr w:type="spellEnd"/>
            <w:r w:rsidRPr="00EC3861">
              <w:rPr>
                <w:rFonts w:ascii="Times New Roman" w:eastAsia="Times New Roman" w:hAnsi="Times New Roman" w:cs="Times New Roman"/>
                <w:sz w:val="24"/>
                <w:szCs w:val="24"/>
              </w:rPr>
              <w:t>» не выступало в качестве застройщика при реализации объектов строительства.</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5.</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w:t>
            </w:r>
            <w:r w:rsidRPr="00EC3861">
              <w:rPr>
                <w:rFonts w:ascii="Times New Roman" w:eastAsia="Times New Roman" w:hAnsi="Times New Roman" w:cs="Times New Roman"/>
                <w:sz w:val="24"/>
                <w:szCs w:val="24"/>
              </w:rPr>
              <w:lastRenderedPageBreak/>
              <w:t>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lastRenderedPageBreak/>
              <w:t xml:space="preserve">Генеральный подрядчик индивидуальный предприниматель </w:t>
            </w:r>
            <w:proofErr w:type="spellStart"/>
            <w:r w:rsidRPr="00EC3861">
              <w:rPr>
                <w:rFonts w:ascii="Times New Roman" w:eastAsia="Times New Roman" w:hAnsi="Times New Roman" w:cs="Times New Roman"/>
                <w:sz w:val="24"/>
                <w:szCs w:val="24"/>
              </w:rPr>
              <w:t>Бенжамин</w:t>
            </w:r>
            <w:proofErr w:type="spellEnd"/>
            <w:r w:rsidRPr="00EC3861">
              <w:rPr>
                <w:rFonts w:ascii="Times New Roman" w:eastAsia="Times New Roman" w:hAnsi="Times New Roman" w:cs="Times New Roman"/>
                <w:sz w:val="24"/>
                <w:szCs w:val="24"/>
              </w:rPr>
              <w:t xml:space="preserve"> Лев </w:t>
            </w:r>
            <w:proofErr w:type="spellStart"/>
            <w:r w:rsidRPr="00EC3861">
              <w:rPr>
                <w:rFonts w:ascii="Times New Roman" w:eastAsia="Times New Roman" w:hAnsi="Times New Roman" w:cs="Times New Roman"/>
                <w:sz w:val="24"/>
                <w:szCs w:val="24"/>
              </w:rPr>
              <w:t>ВячеславовичСвидетельство</w:t>
            </w:r>
            <w:proofErr w:type="spellEnd"/>
            <w:r w:rsidRPr="00EC3861">
              <w:rPr>
                <w:rFonts w:ascii="Times New Roman" w:eastAsia="Times New Roman" w:hAnsi="Times New Roman" w:cs="Times New Roman"/>
                <w:sz w:val="24"/>
                <w:szCs w:val="24"/>
              </w:rPr>
              <w:t xml:space="preserve"> о допуске к определенному виду или видам работ, которые оказывают влияние на безопасность объектов капитального строительства № СРО-С-248-</w:t>
            </w:r>
            <w:r w:rsidRPr="00EC3861">
              <w:rPr>
                <w:rFonts w:ascii="Times New Roman" w:eastAsia="Times New Roman" w:hAnsi="Times New Roman" w:cs="Times New Roman"/>
                <w:sz w:val="24"/>
                <w:szCs w:val="24"/>
              </w:rPr>
              <w:lastRenderedPageBreak/>
              <w:t>25062012 от 21.11.2013 выдано НП СРО «Добровольное строительное товарищество «Центр специального строительства и ремонта»Срок действия: с 21.11.2013 без ограничения срока и территории его действия.</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lastRenderedPageBreak/>
              <w:t>6.</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Финансовый результат текущего года, размер кредиторской и дебиторской задолженности на день опубликования проектной декларации</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Финансовый результат текущего </w:t>
            </w:r>
            <w:proofErr w:type="spellStart"/>
            <w:r w:rsidRPr="00EC3861">
              <w:rPr>
                <w:rFonts w:ascii="Times New Roman" w:eastAsia="Times New Roman" w:hAnsi="Times New Roman" w:cs="Times New Roman"/>
                <w:sz w:val="24"/>
                <w:szCs w:val="24"/>
              </w:rPr>
              <w:t>года:на</w:t>
            </w:r>
            <w:proofErr w:type="spellEnd"/>
            <w:r w:rsidRPr="00EC3861">
              <w:rPr>
                <w:rFonts w:ascii="Times New Roman" w:eastAsia="Times New Roman" w:hAnsi="Times New Roman" w:cs="Times New Roman"/>
                <w:sz w:val="24"/>
                <w:szCs w:val="24"/>
              </w:rPr>
              <w:t xml:space="preserve"> II квартал 2014г. – (0, 037) тыс. </w:t>
            </w:r>
            <w:proofErr w:type="spellStart"/>
            <w:r w:rsidRPr="00EC3861">
              <w:rPr>
                <w:rFonts w:ascii="Times New Roman" w:eastAsia="Times New Roman" w:hAnsi="Times New Roman" w:cs="Times New Roman"/>
                <w:sz w:val="24"/>
                <w:szCs w:val="24"/>
              </w:rPr>
              <w:t>рублей.На</w:t>
            </w:r>
            <w:proofErr w:type="spellEnd"/>
            <w:r w:rsidRPr="00EC3861">
              <w:rPr>
                <w:rFonts w:ascii="Times New Roman" w:eastAsia="Times New Roman" w:hAnsi="Times New Roman" w:cs="Times New Roman"/>
                <w:sz w:val="24"/>
                <w:szCs w:val="24"/>
              </w:rPr>
              <w:t xml:space="preserve"> день опубликования настоящей декларации по итогам II квартала 2014 года дебиторская задолженность составляет 8 032 тыс. рублей, кредиторская задолженность составляет 1 140 тыс. рублей.</w:t>
            </w:r>
          </w:p>
        </w:tc>
      </w:tr>
    </w:tbl>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b/>
          <w:bCs/>
          <w:sz w:val="24"/>
          <w:szCs w:val="24"/>
        </w:rPr>
        <w:t>II. ИНФОРМАЦИЯ О ПРОЕКТЕ СТРОИТЕЛЬСТВА</w:t>
      </w:r>
    </w:p>
    <w:tbl>
      <w:tblPr>
        <w:tblW w:w="0" w:type="auto"/>
        <w:tblCellSpacing w:w="15" w:type="dxa"/>
        <w:tblCellMar>
          <w:top w:w="15" w:type="dxa"/>
          <w:left w:w="15" w:type="dxa"/>
          <w:bottom w:w="15" w:type="dxa"/>
          <w:right w:w="15" w:type="dxa"/>
        </w:tblCellMar>
        <w:tblLook w:val="04A0"/>
      </w:tblPr>
      <w:tblGrid>
        <w:gridCol w:w="445"/>
        <w:gridCol w:w="4134"/>
        <w:gridCol w:w="4866"/>
      </w:tblGrid>
      <w:tr w:rsidR="00EC3861" w:rsidRPr="00EC3861" w:rsidTr="00EC3861">
        <w:trPr>
          <w:tblCellSpacing w:w="15" w:type="dxa"/>
        </w:trPr>
        <w:tc>
          <w:tcPr>
            <w:tcW w:w="510" w:type="dxa"/>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1.</w:t>
            </w:r>
          </w:p>
        </w:tc>
        <w:tc>
          <w:tcPr>
            <w:tcW w:w="5100" w:type="dxa"/>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Цель проекта строительства, этапы и сроки его реализации, результаты государственной экспертизы проектной документации</w:t>
            </w:r>
          </w:p>
        </w:tc>
        <w:tc>
          <w:tcPr>
            <w:tcW w:w="6900" w:type="dxa"/>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Цель проекта – строительство 3-х этажного многоквартирного жилого дома. Улучшение жилищных условий жителей </w:t>
            </w:r>
            <w:proofErr w:type="spellStart"/>
            <w:r w:rsidRPr="00EC3861">
              <w:rPr>
                <w:rFonts w:ascii="Times New Roman" w:eastAsia="Times New Roman" w:hAnsi="Times New Roman" w:cs="Times New Roman"/>
                <w:sz w:val="24"/>
                <w:szCs w:val="24"/>
              </w:rPr>
              <w:t>вг</w:t>
            </w:r>
            <w:proofErr w:type="spellEnd"/>
            <w:r w:rsidRPr="00EC3861">
              <w:rPr>
                <w:rFonts w:ascii="Times New Roman" w:eastAsia="Times New Roman" w:hAnsi="Times New Roman" w:cs="Times New Roman"/>
                <w:sz w:val="24"/>
                <w:szCs w:val="24"/>
              </w:rPr>
              <w:t>. Новороссийске и получение городом новой инфраструктуры в виде нового качественного жилья</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Этапы и сроки его реализации:</w:t>
            </w:r>
          </w:p>
          <w:p w:rsidR="00EC3861" w:rsidRPr="00EC3861" w:rsidRDefault="00EC3861" w:rsidP="00EC3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Разработка проектной и иной разрешительной документации и проведение геологических изысканий</w:t>
            </w:r>
          </w:p>
          <w:p w:rsidR="00EC3861" w:rsidRPr="00EC3861" w:rsidRDefault="00EC3861" w:rsidP="00EC3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Выполнение строительно-монтажных работ</w:t>
            </w:r>
          </w:p>
          <w:p w:rsidR="00EC3861" w:rsidRPr="00EC3861" w:rsidRDefault="00EC3861" w:rsidP="00EC3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Ввод объекта в эксплуатацию</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Начало – 1 квартал 2014 г.Окончание – 2 квартал 2015 г.</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Результат государственной экспертизы проектной документации (если проведение такой экспертизы установлено федеральным законом) – без экспертизы</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2.</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Разрешение на строительство</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RU23308000-1436-13 от 30.12.2013 г. выдано Управлением архитектуры и градостроительства муниципального образования город Новороссийск Краснодарского края, срок действия до 30.06.2015 г.</w:t>
            </w:r>
          </w:p>
        </w:tc>
      </w:tr>
      <w:tr w:rsidR="00EC3861" w:rsidRPr="00EC3861" w:rsidTr="00EC3861">
        <w:trPr>
          <w:tblCellSpacing w:w="15" w:type="dxa"/>
        </w:trPr>
        <w:tc>
          <w:tcPr>
            <w:tcW w:w="0" w:type="auto"/>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3.</w:t>
            </w:r>
          </w:p>
        </w:tc>
        <w:tc>
          <w:tcPr>
            <w:tcW w:w="0" w:type="auto"/>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Права застройщика на земельный участок, информация о собственнике земельного участка, если застройщик не является его собственником, границы и площадь земельного участка, элементы благоустройства</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Право собственности на земельный участок на основании договора купли-продажи от 20.02.2014, что подтверждается свидетельством о государственной регистрации права серии 23-АМ № 773017, выданного 04 марта 2014 года Управлением </w:t>
            </w:r>
            <w:r w:rsidRPr="00EC3861">
              <w:rPr>
                <w:rFonts w:ascii="Times New Roman" w:eastAsia="Times New Roman" w:hAnsi="Times New Roman" w:cs="Times New Roman"/>
                <w:sz w:val="24"/>
                <w:szCs w:val="24"/>
              </w:rPr>
              <w:lastRenderedPageBreak/>
              <w:t>Федеральной службы государственной регистрации, кадастра и картографии по Краснодарскому краю, о чем в Едином государственном реестра прав на недвижимое имущество и сделок с ним 04 марта 2014 года произведена запись регистрации № 23-23-21/037/2014-409.</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Общая площадь земельного участка –1 360 кв. м.,</w:t>
            </w:r>
            <w:r w:rsidRPr="00EC3861">
              <w:rPr>
                <w:rFonts w:ascii="Times New Roman" w:eastAsia="Times New Roman" w:hAnsi="Times New Roman" w:cs="Times New Roman"/>
                <w:sz w:val="24"/>
                <w:szCs w:val="24"/>
              </w:rPr>
              <w:br/>
              <w:t>Кадастровый номер 23:47:0117031:1000</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Земельный участок расположен относительно ориентира г. Новороссийск, с. </w:t>
            </w:r>
            <w:proofErr w:type="spellStart"/>
            <w:r w:rsidRPr="00EC3861">
              <w:rPr>
                <w:rFonts w:ascii="Times New Roman" w:eastAsia="Times New Roman" w:hAnsi="Times New Roman" w:cs="Times New Roman"/>
                <w:sz w:val="24"/>
                <w:szCs w:val="24"/>
              </w:rPr>
              <w:t>Цемдолина</w:t>
            </w:r>
            <w:proofErr w:type="spellEnd"/>
            <w:r w:rsidRPr="00EC3861">
              <w:rPr>
                <w:rFonts w:ascii="Times New Roman" w:eastAsia="Times New Roman" w:hAnsi="Times New Roman" w:cs="Times New Roman"/>
                <w:sz w:val="24"/>
                <w:szCs w:val="24"/>
              </w:rPr>
              <w:t>, ул. Школьная</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Покрытие проездов и тротуаров асфальтобетонное. Участки, не имеющие твердого покрытия, озеленяются травяным газоном в сочетании с древесно-кустарниковыми насаждениями.</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4.</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Местоположение дома и его описание в соответствии с проектной документацией, на основании которой выдано разрешение на строительство</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Строящийся объект находится на земельном участке, расположенном в Приморском внутригородском районе, с. </w:t>
            </w:r>
            <w:proofErr w:type="spellStart"/>
            <w:r w:rsidRPr="00EC3861">
              <w:rPr>
                <w:rFonts w:ascii="Times New Roman" w:eastAsia="Times New Roman" w:hAnsi="Times New Roman" w:cs="Times New Roman"/>
                <w:sz w:val="24"/>
                <w:szCs w:val="24"/>
              </w:rPr>
              <w:t>Цемдолина</w:t>
            </w:r>
            <w:proofErr w:type="spellEnd"/>
            <w:r w:rsidRPr="00EC3861">
              <w:rPr>
                <w:rFonts w:ascii="Times New Roman" w:eastAsia="Times New Roman" w:hAnsi="Times New Roman" w:cs="Times New Roman"/>
                <w:sz w:val="24"/>
                <w:szCs w:val="24"/>
              </w:rPr>
              <w:t>, ул. Красина</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5.</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Количество в составе строящегося дома самостоятельных частей (квартир, гаражей и иных объектов), передаваемых участникам долевого строительства, описание технических характеристик самостоятельных частей в соответствии с проектной документацией</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Многоквартирный жилой дом, состоит их двух </w:t>
            </w:r>
            <w:proofErr w:type="spellStart"/>
            <w:r w:rsidRPr="00EC3861">
              <w:rPr>
                <w:rFonts w:ascii="Times New Roman" w:eastAsia="Times New Roman" w:hAnsi="Times New Roman" w:cs="Times New Roman"/>
                <w:sz w:val="24"/>
                <w:szCs w:val="24"/>
              </w:rPr>
              <w:t>блок-секций</w:t>
            </w:r>
            <w:proofErr w:type="spellEnd"/>
            <w:r w:rsidRPr="00EC3861">
              <w:rPr>
                <w:rFonts w:ascii="Times New Roman" w:eastAsia="Times New Roman" w:hAnsi="Times New Roman" w:cs="Times New Roman"/>
                <w:sz w:val="24"/>
                <w:szCs w:val="24"/>
              </w:rPr>
              <w:t>.</w:t>
            </w:r>
            <w:r w:rsidRPr="00EC3861">
              <w:rPr>
                <w:rFonts w:ascii="Times New Roman" w:eastAsia="Times New Roman" w:hAnsi="Times New Roman" w:cs="Times New Roman"/>
                <w:sz w:val="24"/>
                <w:szCs w:val="24"/>
              </w:rPr>
              <w:br/>
              <w:t xml:space="preserve">Технико-экономические показатели 1-ой </w:t>
            </w:r>
            <w:proofErr w:type="spellStart"/>
            <w:r w:rsidRPr="00EC3861">
              <w:rPr>
                <w:rFonts w:ascii="Times New Roman" w:eastAsia="Times New Roman" w:hAnsi="Times New Roman" w:cs="Times New Roman"/>
                <w:sz w:val="24"/>
                <w:szCs w:val="24"/>
              </w:rPr>
              <w:t>блок-секции:Площадь</w:t>
            </w:r>
            <w:proofErr w:type="spellEnd"/>
            <w:r w:rsidRPr="00EC3861">
              <w:rPr>
                <w:rFonts w:ascii="Times New Roman" w:eastAsia="Times New Roman" w:hAnsi="Times New Roman" w:cs="Times New Roman"/>
                <w:sz w:val="24"/>
                <w:szCs w:val="24"/>
              </w:rPr>
              <w:t xml:space="preserve"> застройки – 389,9 кв.м, общая площадь – 1068,2 кв.м, в том числе площадь квартир – 903,1 кв.м, площадь </w:t>
            </w:r>
            <w:proofErr w:type="spellStart"/>
            <w:r w:rsidRPr="00EC3861">
              <w:rPr>
                <w:rFonts w:ascii="Times New Roman" w:eastAsia="Times New Roman" w:hAnsi="Times New Roman" w:cs="Times New Roman"/>
                <w:sz w:val="24"/>
                <w:szCs w:val="24"/>
              </w:rPr>
              <w:t>внеквартирных</w:t>
            </w:r>
            <w:proofErr w:type="spellEnd"/>
            <w:r w:rsidRPr="00EC3861">
              <w:rPr>
                <w:rFonts w:ascii="Times New Roman" w:eastAsia="Times New Roman" w:hAnsi="Times New Roman" w:cs="Times New Roman"/>
                <w:sz w:val="24"/>
                <w:szCs w:val="24"/>
              </w:rPr>
              <w:t xml:space="preserve"> помещений – 102,3 кв.м, площадь балконов – 62,8 кв.м, количество квартир – 21 квартир, в том числе однокомнатных – 15 квартир, двухкомнатных – 6 квартир, строительный объем – 3382 кв.м</w:t>
            </w:r>
            <w:r w:rsidRPr="00EC3861">
              <w:rPr>
                <w:rFonts w:ascii="Times New Roman" w:eastAsia="Times New Roman" w:hAnsi="Times New Roman" w:cs="Times New Roman"/>
                <w:sz w:val="24"/>
                <w:szCs w:val="24"/>
              </w:rPr>
              <w:br/>
              <w:t xml:space="preserve">Технико-экономические показатели 2-ой </w:t>
            </w:r>
            <w:proofErr w:type="spellStart"/>
            <w:r w:rsidRPr="00EC3861">
              <w:rPr>
                <w:rFonts w:ascii="Times New Roman" w:eastAsia="Times New Roman" w:hAnsi="Times New Roman" w:cs="Times New Roman"/>
                <w:sz w:val="24"/>
                <w:szCs w:val="24"/>
              </w:rPr>
              <w:t>блок-секции:Площадь</w:t>
            </w:r>
            <w:proofErr w:type="spellEnd"/>
            <w:r w:rsidRPr="00EC3861">
              <w:rPr>
                <w:rFonts w:ascii="Times New Roman" w:eastAsia="Times New Roman" w:hAnsi="Times New Roman" w:cs="Times New Roman"/>
                <w:sz w:val="24"/>
                <w:szCs w:val="24"/>
              </w:rPr>
              <w:t xml:space="preserve"> застройки – 389,9 кв.м, общая площадь – 1068,2 кв.м, в том числе площадь квартир – 903,1 кв.м, площадь </w:t>
            </w:r>
            <w:proofErr w:type="spellStart"/>
            <w:r w:rsidRPr="00EC3861">
              <w:rPr>
                <w:rFonts w:ascii="Times New Roman" w:eastAsia="Times New Roman" w:hAnsi="Times New Roman" w:cs="Times New Roman"/>
                <w:sz w:val="24"/>
                <w:szCs w:val="24"/>
              </w:rPr>
              <w:t>внеквартирных</w:t>
            </w:r>
            <w:proofErr w:type="spellEnd"/>
            <w:r w:rsidRPr="00EC3861">
              <w:rPr>
                <w:rFonts w:ascii="Times New Roman" w:eastAsia="Times New Roman" w:hAnsi="Times New Roman" w:cs="Times New Roman"/>
                <w:sz w:val="24"/>
                <w:szCs w:val="24"/>
              </w:rPr>
              <w:t xml:space="preserve"> помещений – 102,3 кв.м, площадь балконов – 62,8 кв.м, количество квартир – 21 квартир, в том числе однокомнатных – 15 квартир, двухкомнатных – 6 квартир, строительный объем – 3382 кв.м</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6.</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Функциональное назначение нежилых помещений</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Нежилые помещения отсутствуют.</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7.</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Состав общего имущества в многоквартирном доме, которое будет находиться в общей долевой собственности участников долевого строительства</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Крыльца; тамбуры; лестничные площадки, лестницы; щиты электрические поэтажные с квартирными счетчиками учета электроэнергии; </w:t>
            </w:r>
            <w:proofErr w:type="spellStart"/>
            <w:r w:rsidRPr="00EC3861">
              <w:rPr>
                <w:rFonts w:ascii="Times New Roman" w:eastAsia="Times New Roman" w:hAnsi="Times New Roman" w:cs="Times New Roman"/>
                <w:sz w:val="24"/>
                <w:szCs w:val="24"/>
              </w:rPr>
              <w:t>электрощитовая</w:t>
            </w:r>
            <w:proofErr w:type="spellEnd"/>
            <w:r w:rsidRPr="00EC3861">
              <w:rPr>
                <w:rFonts w:ascii="Times New Roman" w:eastAsia="Times New Roman" w:hAnsi="Times New Roman" w:cs="Times New Roman"/>
                <w:sz w:val="24"/>
                <w:szCs w:val="24"/>
              </w:rPr>
              <w:t xml:space="preserve">; система электроснабжения, водоснабжения, водоотведения; электрическая разводка, светильники в подъезде, на лестничных </w:t>
            </w:r>
            <w:r w:rsidRPr="00EC3861">
              <w:rPr>
                <w:rFonts w:ascii="Times New Roman" w:eastAsia="Times New Roman" w:hAnsi="Times New Roman" w:cs="Times New Roman"/>
                <w:sz w:val="24"/>
                <w:szCs w:val="24"/>
              </w:rPr>
              <w:lastRenderedPageBreak/>
              <w:t>площадках, техническом подполье; крыши, ограждающие несущие и ненесущие конструкции.</w:t>
            </w:r>
          </w:p>
        </w:tc>
      </w:tr>
      <w:tr w:rsidR="00EC3861" w:rsidRPr="00EC3861" w:rsidTr="00EC3861">
        <w:trPr>
          <w:tblCellSpacing w:w="15" w:type="dxa"/>
        </w:trPr>
        <w:tc>
          <w:tcPr>
            <w:tcW w:w="0" w:type="auto"/>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lastRenderedPageBreak/>
              <w:t>8.</w:t>
            </w:r>
          </w:p>
        </w:tc>
        <w:tc>
          <w:tcPr>
            <w:tcW w:w="0" w:type="auto"/>
            <w:vMerge w:val="restart"/>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Предполагаемый срок получения разрешения на ввод в эксплуатацию строящегося многоквартирного дома, перечень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2 кв. 2015 года</w:t>
            </w:r>
          </w:p>
        </w:tc>
      </w:tr>
      <w:tr w:rsidR="00EC3861" w:rsidRPr="00EC3861" w:rsidTr="00EC3861">
        <w:trPr>
          <w:tblCellSpacing w:w="15" w:type="dxa"/>
        </w:trPr>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Merge/>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Управление архитектуры и градостроительства муниципального образования город Новороссийск Краснодарского края</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9.</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Возможные финансовые и прочие риски при осуществлении проекта строительства и мерах по добровольному страхованию застройщиком таких рисков</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Повышение цен на материалы и работы, девальвация национальной валюты, изменение действующего законодательства в области строительства и права собственности, гибель или повреждение объекта строительства. (Сведения о мерах по добровольному страхованию застройщиком рисков)</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9.1.</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Планируемая стоимость строительства (создания) многоквартирного дома и(или) иного объекта недвижимости</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xml:space="preserve">60 000 </w:t>
            </w:r>
            <w:proofErr w:type="spellStart"/>
            <w:r w:rsidRPr="00EC3861">
              <w:rPr>
                <w:rFonts w:ascii="Times New Roman" w:eastAsia="Times New Roman" w:hAnsi="Times New Roman" w:cs="Times New Roman"/>
                <w:sz w:val="24"/>
                <w:szCs w:val="24"/>
              </w:rPr>
              <w:t>000</w:t>
            </w:r>
            <w:proofErr w:type="spellEnd"/>
            <w:r w:rsidRPr="00EC3861">
              <w:rPr>
                <w:rFonts w:ascii="Times New Roman" w:eastAsia="Times New Roman" w:hAnsi="Times New Roman" w:cs="Times New Roman"/>
                <w:sz w:val="24"/>
                <w:szCs w:val="24"/>
              </w:rPr>
              <w:t xml:space="preserve"> (шестьдесят миллионов) рублей</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10.</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Перечень организаций, осуществляющих основные строительно-монтажные и другие работы (подрядчики)</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Генеральный подрядчик:</w:t>
            </w:r>
            <w:r w:rsidRPr="00EC3861">
              <w:rPr>
                <w:rFonts w:ascii="Times New Roman" w:eastAsia="Times New Roman" w:hAnsi="Times New Roman" w:cs="Times New Roman"/>
                <w:sz w:val="24"/>
                <w:szCs w:val="24"/>
              </w:rPr>
              <w:br/>
              <w:t xml:space="preserve">ИП </w:t>
            </w:r>
            <w:proofErr w:type="spellStart"/>
            <w:r w:rsidRPr="00EC3861">
              <w:rPr>
                <w:rFonts w:ascii="Times New Roman" w:eastAsia="Times New Roman" w:hAnsi="Times New Roman" w:cs="Times New Roman"/>
                <w:sz w:val="24"/>
                <w:szCs w:val="24"/>
              </w:rPr>
              <w:t>Бенжамин</w:t>
            </w:r>
            <w:proofErr w:type="spellEnd"/>
            <w:r w:rsidRPr="00EC3861">
              <w:rPr>
                <w:rFonts w:ascii="Times New Roman" w:eastAsia="Times New Roman" w:hAnsi="Times New Roman" w:cs="Times New Roman"/>
                <w:sz w:val="24"/>
                <w:szCs w:val="24"/>
              </w:rPr>
              <w:t xml:space="preserve"> Лев </w:t>
            </w:r>
            <w:proofErr w:type="spellStart"/>
            <w:r w:rsidRPr="00EC3861">
              <w:rPr>
                <w:rFonts w:ascii="Times New Roman" w:eastAsia="Times New Roman" w:hAnsi="Times New Roman" w:cs="Times New Roman"/>
                <w:sz w:val="24"/>
                <w:szCs w:val="24"/>
              </w:rPr>
              <w:t>ВячеславовичАдрес</w:t>
            </w:r>
            <w:proofErr w:type="spellEnd"/>
            <w:r w:rsidRPr="00EC3861">
              <w:rPr>
                <w:rFonts w:ascii="Times New Roman" w:eastAsia="Times New Roman" w:hAnsi="Times New Roman" w:cs="Times New Roman"/>
                <w:sz w:val="24"/>
                <w:szCs w:val="24"/>
              </w:rPr>
              <w:t xml:space="preserve">: Краснодарский край, г. Новороссийск, с. </w:t>
            </w:r>
            <w:proofErr w:type="spellStart"/>
            <w:r w:rsidRPr="00EC3861">
              <w:rPr>
                <w:rFonts w:ascii="Times New Roman" w:eastAsia="Times New Roman" w:hAnsi="Times New Roman" w:cs="Times New Roman"/>
                <w:sz w:val="24"/>
                <w:szCs w:val="24"/>
              </w:rPr>
              <w:t>Цемдолина</w:t>
            </w:r>
            <w:proofErr w:type="spellEnd"/>
            <w:r w:rsidRPr="00EC3861">
              <w:rPr>
                <w:rFonts w:ascii="Times New Roman" w:eastAsia="Times New Roman" w:hAnsi="Times New Roman" w:cs="Times New Roman"/>
                <w:sz w:val="24"/>
                <w:szCs w:val="24"/>
              </w:rPr>
              <w:t>, ул. Ленина, д. 6, 3 этаж, офис 1, ИНН 231507324030,ОГРНИП 313231524100073</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11.</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Способ обеспечения исполнения обязательств застройщика по договору</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Залог в силу закона,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w:t>
            </w:r>
          </w:p>
        </w:tc>
      </w:tr>
      <w:tr w:rsidR="00EC3861" w:rsidRPr="00EC3861" w:rsidTr="00EC3861">
        <w:trPr>
          <w:tblCellSpacing w:w="15" w:type="dxa"/>
        </w:trPr>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12.</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Иные договоры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участия в долевом строительстве.</w:t>
            </w:r>
          </w:p>
        </w:tc>
        <w:tc>
          <w:tcPr>
            <w:tcW w:w="0" w:type="auto"/>
            <w:vAlign w:val="center"/>
            <w:hideMark/>
          </w:tcPr>
          <w:p w:rsidR="00EC3861" w:rsidRPr="00EC3861" w:rsidRDefault="00EC3861" w:rsidP="00EC3861">
            <w:pPr>
              <w:spacing w:after="0"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Для строительства (создания) многоквартирного дома (или) иного объекта недвижимости будут привлекаться денежные средства по договорам участия в долевом строительстве и по договорам займа.</w:t>
            </w:r>
          </w:p>
        </w:tc>
      </w:tr>
    </w:tbl>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 </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Застройщик обязан представить для ознакомления любому обратившемуся лицу:</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1) учредительные документы застройщика;</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2) свидетельство о государственной регистрации застройщика;</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lastRenderedPageBreak/>
        <w:t>3) свидетельство о постановке на учет в налоговом органе;</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4)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sz w:val="24"/>
          <w:szCs w:val="24"/>
        </w:rPr>
        <w:t>5) аудиторское заключение за последний год осуществления застройщиком предпринимательской деятельности.</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b/>
          <w:bCs/>
          <w:sz w:val="24"/>
          <w:szCs w:val="24"/>
        </w:rPr>
        <w:t>Генеральный директор</w:t>
      </w:r>
    </w:p>
    <w:p w:rsidR="00EC3861" w:rsidRPr="00EC3861" w:rsidRDefault="00EC3861" w:rsidP="00EC3861">
      <w:pPr>
        <w:spacing w:before="100" w:beforeAutospacing="1" w:after="100" w:afterAutospacing="1" w:line="240" w:lineRule="auto"/>
        <w:rPr>
          <w:rFonts w:ascii="Times New Roman" w:eastAsia="Times New Roman" w:hAnsi="Times New Roman" w:cs="Times New Roman"/>
          <w:sz w:val="24"/>
          <w:szCs w:val="24"/>
        </w:rPr>
      </w:pPr>
      <w:r w:rsidRPr="00EC3861">
        <w:rPr>
          <w:rFonts w:ascii="Times New Roman" w:eastAsia="Times New Roman" w:hAnsi="Times New Roman" w:cs="Times New Roman"/>
          <w:b/>
          <w:bCs/>
          <w:sz w:val="24"/>
          <w:szCs w:val="24"/>
        </w:rPr>
        <w:t>ООО «</w:t>
      </w:r>
      <w:proofErr w:type="spellStart"/>
      <w:r w:rsidRPr="00EC3861">
        <w:rPr>
          <w:rFonts w:ascii="Times New Roman" w:eastAsia="Times New Roman" w:hAnsi="Times New Roman" w:cs="Times New Roman"/>
          <w:b/>
          <w:bCs/>
          <w:sz w:val="24"/>
          <w:szCs w:val="24"/>
        </w:rPr>
        <w:t>ГарантСтрой</w:t>
      </w:r>
      <w:proofErr w:type="spellEnd"/>
      <w:r w:rsidRPr="00EC3861">
        <w:rPr>
          <w:rFonts w:ascii="Times New Roman" w:eastAsia="Times New Roman" w:hAnsi="Times New Roman" w:cs="Times New Roman"/>
          <w:b/>
          <w:bCs/>
          <w:sz w:val="24"/>
          <w:szCs w:val="24"/>
        </w:rPr>
        <w:t xml:space="preserve">» А.Р. </w:t>
      </w:r>
      <w:proofErr w:type="spellStart"/>
      <w:r w:rsidRPr="00EC3861">
        <w:rPr>
          <w:rFonts w:ascii="Times New Roman" w:eastAsia="Times New Roman" w:hAnsi="Times New Roman" w:cs="Times New Roman"/>
          <w:b/>
          <w:bCs/>
          <w:sz w:val="24"/>
          <w:szCs w:val="24"/>
        </w:rPr>
        <w:t>Гаводьян</w:t>
      </w:r>
      <w:proofErr w:type="spellEnd"/>
    </w:p>
    <w:p w:rsidR="00052B55" w:rsidRDefault="00052B55"/>
    <w:sectPr w:rsidR="00052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E01"/>
    <w:multiLevelType w:val="multilevel"/>
    <w:tmpl w:val="A6EC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EC3861"/>
    <w:rsid w:val="00052B55"/>
    <w:rsid w:val="00EC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2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8144</Characters>
  <Application>Microsoft Office Word</Application>
  <DocSecurity>0</DocSecurity>
  <Lines>67</Lines>
  <Paragraphs>19</Paragraphs>
  <ScaleCrop>false</ScaleCrop>
  <Company>Microsoft</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2014-10-02T08:18:00Z</dcterms:created>
  <dcterms:modified xsi:type="dcterms:W3CDTF">2014-10-02T08:18:00Z</dcterms:modified>
</cp:coreProperties>
</file>