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CellSpacing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"/>
        <w:gridCol w:w="10665"/>
      </w:tblGrid>
      <w:tr w:rsidR="00BD67A0" w:rsidRPr="00502C58" w:rsidTr="005F7DB4">
        <w:trPr>
          <w:tblCellSpacing w:w="75" w:type="dxa"/>
        </w:trPr>
        <w:tc>
          <w:tcPr>
            <w:tcW w:w="33" w:type="dxa"/>
            <w:hideMark/>
          </w:tcPr>
          <w:p w:rsidR="00502C58" w:rsidRPr="00E35C1C" w:rsidRDefault="00502C58" w:rsidP="0050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0" w:type="dxa"/>
            <w:hideMark/>
          </w:tcPr>
          <w:p w:rsidR="00502C58" w:rsidRPr="00502C58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C58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502C58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ООО «Фройда»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303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А.Г. Симонян</w:t>
            </w:r>
          </w:p>
          <w:p w:rsidR="001D444B" w:rsidRPr="005C7885" w:rsidRDefault="001D444B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444B" w:rsidRPr="005C7885" w:rsidRDefault="00B46303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800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D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303" w:rsidRDefault="00502C5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роектная декларация строительства</w:t>
            </w:r>
          </w:p>
          <w:p w:rsidR="005D64D7" w:rsidRDefault="005D64D7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"Многоэтажного ж</w:t>
            </w:r>
            <w:r w:rsidR="003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дома со встроен</w:t>
            </w:r>
            <w:r w:rsidR="00B44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-пристроенными помещениями общественного назначения"</w:t>
            </w:r>
          </w:p>
          <w:p w:rsidR="00502C58" w:rsidRPr="00204CC4" w:rsidRDefault="005D64D7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адресу:</w:t>
            </w:r>
            <w:r w:rsidR="00B4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Краснодарский край,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</w:t>
            </w:r>
            <w:r w:rsidR="003F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-к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73DD8" w:rsidRPr="005C7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Анапа, ул. </w:t>
            </w:r>
            <w:r w:rsidR="0002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Северная</w:t>
            </w:r>
            <w:r w:rsidR="00F76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B4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2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  <w:p w:rsidR="00073DD8" w:rsidRPr="00073DD8" w:rsidRDefault="00073DD8" w:rsidP="0007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02C58" w:rsidRPr="001D444B" w:rsidRDefault="00B46303" w:rsidP="00B4630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40279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01408E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40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 фирменном наименовании, месте нахождения застройщика, а также о режиме его работы</w:t>
            </w:r>
            <w:r w:rsidR="003E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наименование: Общество с ограниченной ответственностью «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2C58" w:rsidRPr="00E35C1C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P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3534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Краснодарский край, г-к. Анапа,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F761F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 288 «б»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Default="00502C58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 до 17-</w:t>
            </w:r>
            <w:r w:rsid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ч., перерыв с 12ч. до 13ч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, выходные: суббота, воскресенье.</w:t>
            </w:r>
          </w:p>
          <w:p w:rsidR="00E35C1C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6" w:history="1"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04C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froida</w:t>
              </w:r>
              <w:r w:rsidRPr="00E35C1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94DD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5C1C" w:rsidRPr="00576DEE" w:rsidRDefault="00E35C1C" w:rsidP="0001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телефоны: т/ф: 8 (86133) </w:t>
            </w:r>
            <w:r w:rsidR="00CA140C" w:rsidRPr="00CA140C">
              <w:rPr>
                <w:rFonts w:ascii="Times New Roman" w:eastAsia="Times New Roman" w:hAnsi="Times New Roman" w:cs="Times New Roman"/>
                <w:sz w:val="24"/>
                <w:szCs w:val="24"/>
              </w:rPr>
              <w:t>70-230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140C" w:rsidRP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70-240</w:t>
            </w:r>
          </w:p>
          <w:p w:rsidR="00502C58" w:rsidRDefault="001D444B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государственной регистрации застройщика.</w:t>
            </w:r>
          </w:p>
          <w:p w:rsidR="0001408E" w:rsidRPr="00E35C1C" w:rsidRDefault="0001408E" w:rsidP="000140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C1C" w:rsidRPr="00E35C1C" w:rsidRDefault="00E35C1C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государственной регистрац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ии юридического лица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8613765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5C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C1C" w:rsidRPr="00E35C1C" w:rsidRDefault="00E35C1C" w:rsidP="0001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ке на налоговый учет серия 23 №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>8613771</w:t>
            </w:r>
            <w:r w:rsidR="00576D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09D2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4AED">
              <w:rPr>
                <w:rFonts w:ascii="Times New Roman" w:hAnsi="Times New Roman" w:cs="Times New Roman"/>
                <w:sz w:val="24"/>
                <w:szCs w:val="24"/>
              </w:rPr>
              <w:t>22301001855</w:t>
            </w:r>
          </w:p>
          <w:p w:rsidR="00576DEE" w:rsidRDefault="000909D2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885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76DEE">
              <w:rPr>
                <w:rFonts w:ascii="Times New Roman" w:hAnsi="Times New Roman" w:cs="Times New Roman"/>
                <w:sz w:val="24"/>
                <w:szCs w:val="24"/>
              </w:rPr>
              <w:t>230108</w:t>
            </w:r>
            <w:r w:rsidR="00434AED">
              <w:rPr>
                <w:rFonts w:ascii="Times New Roman" w:hAnsi="Times New Roman" w:cs="Times New Roman"/>
                <w:sz w:val="24"/>
                <w:szCs w:val="24"/>
              </w:rPr>
              <w:t>0356</w:t>
            </w:r>
          </w:p>
          <w:p w:rsidR="00E35C1C" w:rsidRPr="000909D2" w:rsidRDefault="00576DEE" w:rsidP="0001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- 230101001</w:t>
            </w:r>
            <w:r w:rsidR="00E35C1C" w:rsidRP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 учредителях (участниках) застройщика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09D2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</w:p>
          <w:p w:rsidR="000909D2" w:rsidRDefault="00434AED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Ахлатян Геворг Рубенович</w:t>
            </w:r>
            <w:r w:rsidR="0009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 голосов.</w:t>
            </w:r>
          </w:p>
          <w:p w:rsidR="000909D2" w:rsidRDefault="000909D2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08E" w:rsidRDefault="001D444B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0279" w:rsidRDefault="00502C58" w:rsidP="0064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4CC4" w:rsidRDefault="006169B3" w:rsidP="000C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ООО "Фройда"</w:t>
            </w:r>
            <w:r w:rsidR="00434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ведет строительство</w:t>
            </w:r>
            <w:r w:rsid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04CC4" w:rsidRDefault="000C739C" w:rsidP="00204C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ЖК "Рождественский"</w:t>
            </w:r>
            <w:r w:rsidR="00204CC4" w:rsidRP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4CC4" w:rsidRDefault="00515D70" w:rsidP="00204C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Многоэтажного жилого дома со встроено-пристроенными помещениями общественного назначения, по адресу: г-к. Анапа, ул. Тургенева, 260</w:t>
            </w:r>
            <w:r w:rsid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4CC4" w:rsidRDefault="00515D70" w:rsidP="00204C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Сдан в эксплуатацию Литер 3 ЖК "Тургеневский", разрешение на ввод в эксплуатацию № </w:t>
            </w:r>
            <w:r w:rsidR="008F6874" w:rsidRPr="00204C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F6874" w:rsidRP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-23301000-109 от 20.12.2013 года</w:t>
            </w:r>
            <w:r w:rsid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D6A1E" w:rsidRDefault="000C461C" w:rsidP="00204C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Сдан в эксплуатацию м</w:t>
            </w:r>
            <w:r w:rsidR="008F6874" w:rsidRP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ногоквартирный жилой дом расположенный по адресу: Краснодарский край, г. Анапа, пер. Северный, 6, разрешение на ввод в эксплуатацию № </w:t>
            </w:r>
            <w:r w:rsidR="008F6874" w:rsidRPr="00204C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F6874" w:rsidRP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-23301000-14 от 16.03.2015 года.</w:t>
            </w:r>
          </w:p>
          <w:p w:rsidR="000C461C" w:rsidRPr="00204CC4" w:rsidRDefault="000C461C" w:rsidP="00204CC4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Сдан в эксплуатацию ЖК "Тургеневский" (второй этап строительства), разрешение на ввод в эксплуатацию №23-301000-7-2016 от 02.02.2016 г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вид</w:t>
            </w:r>
            <w:r w:rsidR="0083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лицензируемой деятельности, номере лицензии, сроке ее действия, об органе, выдавшем эту лицензию, если вид деятельности подлежит лицензированию в соответствии с федеральным законом и связан с осуществлением застройщиком деятельности по привлечению денежных средств участников долевого строительства для строительства (создания) многоквартирных домов и (или) иных объектов недвижимости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не лицензируется.</w:t>
            </w:r>
          </w:p>
          <w:p w:rsidR="002F3F41" w:rsidRDefault="002F3F41" w:rsidP="00C23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1D444B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</w:t>
            </w:r>
            <w:r w:rsidR="00002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величине собственных денежных средств, ф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инансов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результат текущего года, размер</w:t>
            </w:r>
            <w:r w:rsidR="001F1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кредиторской</w:t>
            </w:r>
            <w:r w:rsidR="005E4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дебиторской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задолженности на день опубликования проектной декларации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3D08" w:rsidRDefault="00C23D08" w:rsidP="00C2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A79" w:rsidRDefault="00CC4A79" w:rsidP="00CC4A79">
            <w:pPr>
              <w:spacing w:after="0" w:line="240" w:lineRule="auto"/>
              <w:jc w:val="both"/>
            </w:pPr>
            <w:r w:rsidRPr="00C23D08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предприятия положительный</w:t>
            </w:r>
            <w:r>
              <w:t>.</w:t>
            </w:r>
          </w:p>
          <w:p w:rsidR="00DA4994" w:rsidRDefault="00CC4A79" w:rsidP="00DA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 -</w:t>
            </w:r>
            <w:r w:rsidR="00DA4994">
              <w:rPr>
                <w:rFonts w:ascii="Times New Roman" w:eastAsia="Times New Roman" w:hAnsi="Times New Roman" w:cs="Times New Roman"/>
                <w:sz w:val="24"/>
                <w:szCs w:val="24"/>
              </w:rPr>
              <w:t>634 930 645,57 рублей.</w:t>
            </w:r>
          </w:p>
          <w:p w:rsidR="00C23D08" w:rsidRPr="0000791E" w:rsidRDefault="00DA4994" w:rsidP="00CC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 - 923 952 310,97 </w:t>
            </w:r>
            <w:r w:rsidR="00CC4A79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A79" w:rsidRPr="0000791E" w:rsidRDefault="00CC4A79" w:rsidP="00CC4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061C4" w:rsidRPr="00073DD8" w:rsidRDefault="00502C58" w:rsidP="001D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1D444B" w:rsidRPr="001D4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640279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нформация о проекте строительства </w:t>
            </w:r>
            <w:r w:rsidR="00C061C4" w:rsidRP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многоквартирного жилого дома.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Default="005C7885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"Многоэтажный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E24207">
              <w:rPr>
                <w:rFonts w:ascii="Times New Roman" w:eastAsia="Times New Roman" w:hAnsi="Times New Roman" w:cs="Times New Roman"/>
                <w:sz w:val="24"/>
                <w:szCs w:val="24"/>
              </w:rPr>
              <w:t>илая застройка. Литеры 1,2"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г-к. Анапа, ул. </w:t>
            </w:r>
            <w:r w:rsidR="00E2420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420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739C" w:rsidRPr="00E35C1C" w:rsidRDefault="000C739C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1C4" w:rsidRDefault="00C061C4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строительства: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42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</w:t>
            </w:r>
            <w:r w:rsidR="00E242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2438" w:rsidRDefault="00C061C4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строительства:</w:t>
            </w:r>
            <w:r w:rsidR="00002E75" w:rsidRP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42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739C" w:rsidRDefault="000C739C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C58" w:rsidRPr="00E35C1C" w:rsidRDefault="005C7885" w:rsidP="005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="00C23D0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экспертизы 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№ 77-1-4-0214-14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r w:rsidR="000C7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A114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04C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выдано</w:t>
            </w:r>
            <w:r w:rsidR="007F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7F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E428B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судебных и негосударственных экспертиз "ИНДЕКС"</w:t>
            </w:r>
            <w:r w:rsidR="00E42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азрешени</w:t>
            </w:r>
            <w:r w:rsidR="00073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 строительство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02C58" w:rsidRPr="00E35C1C" w:rsidRDefault="00502C58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 строительство №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23301000-</w:t>
            </w:r>
            <w:r w:rsidR="00AC6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5B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74C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D2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выдано 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города-курорта Анапа</w:t>
            </w:r>
            <w:r w:rsidR="001F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"Многоэтажной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FD7529">
              <w:rPr>
                <w:rFonts w:ascii="Times New Roman" w:eastAsia="Times New Roman" w:hAnsi="Times New Roman" w:cs="Times New Roman"/>
                <w:sz w:val="24"/>
                <w:szCs w:val="24"/>
              </w:rPr>
              <w:t>ило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застройки. Литеры 1,2"</w:t>
            </w:r>
            <w:r w:rsidR="00B44F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 правах застройщика на земельный участок,</w:t>
            </w:r>
            <w:r w:rsidR="00E2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о реквизитах правоустанавливающего документа на земельный участок, о собственнике земельного участка в случае, если застройщик не является собственником, о кадастровом номере и площади земельного участка, предоставленного для строительства (создания) многоквартирного дома, об элементах благоустройства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3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  <w:r w:rsidR="00502C58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права — </w:t>
            </w:r>
            <w:r w:rsidR="00484B0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 w:rsidR="00CD663C" w:rsidRP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DC7941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23:37:010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5002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C60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60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444B" w:rsidRPr="00CD663C" w:rsidRDefault="001D444B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3B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94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484B05" w:rsidRDefault="00CD663C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B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84B05">
              <w:rPr>
                <w:rFonts w:ascii="Times New Roman" w:hAnsi="Times New Roman" w:cs="Times New Roman"/>
                <w:sz w:val="24"/>
                <w:szCs w:val="24"/>
              </w:rPr>
              <w:t xml:space="preserve"> аренды 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несельскохозяйственного значения </w:t>
            </w:r>
            <w:r w:rsidR="00484B05">
              <w:rPr>
                <w:rFonts w:ascii="Times New Roman" w:hAnsi="Times New Roman" w:cs="Times New Roman"/>
                <w:sz w:val="24"/>
                <w:szCs w:val="24"/>
              </w:rPr>
              <w:t>№370000</w:t>
            </w:r>
            <w:r w:rsidR="00D71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484B0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B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B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71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57D" w:rsidRDefault="00D2457D" w:rsidP="00D2457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27.12.2012г. о передаче прав и обязанностей по договору аренды земельного участка№3700005004 от 30.11.2012г.;</w:t>
            </w:r>
          </w:p>
          <w:p w:rsidR="00D71A0D" w:rsidRDefault="00D2457D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21.02.2014г. о  передаче прав и обязанностей по договору аренды земельного участка№3700005004 от 30.11.2012г.;</w:t>
            </w:r>
            <w:r w:rsidR="00D7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B05" w:rsidRDefault="00484B05" w:rsidP="000A00B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от </w:t>
            </w:r>
            <w:r w:rsidR="00D7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71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 передаче прав и обязанностей по договору аренды земельного участка</w:t>
            </w:r>
            <w:r w:rsidR="00D2457D">
              <w:rPr>
                <w:rFonts w:ascii="Times New Roman" w:hAnsi="Times New Roman" w:cs="Times New Roman"/>
                <w:sz w:val="24"/>
                <w:szCs w:val="24"/>
              </w:rPr>
              <w:t xml:space="preserve"> №3700005004 от 30.11.2012г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502C58" w:rsidRDefault="005C7885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5A49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благоустройства.</w:t>
            </w:r>
          </w:p>
          <w:p w:rsidR="00B71080" w:rsidRPr="00E35C1C" w:rsidRDefault="00B71080" w:rsidP="001D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D330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площадки для отдыха взрослого населения, детские игровые площадки, площадки для занятий физкультурой, хозяйственные площадки, а также </w:t>
            </w:r>
            <w:r w:rsidRPr="003E1494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территории, устройство тротуаров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естоположени</w:t>
            </w:r>
            <w:r w:rsidR="0030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строящихся (создаваемых) многоквартирного дома и (или) иного объекта недвижимости и об их описании, подготовленном в соответствии с проектной документацией, на основании которой выдано разрешение на строительство.</w:t>
            </w:r>
          </w:p>
          <w:p w:rsidR="00502C58" w:rsidRDefault="005C7885" w:rsidP="00CD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строительства расположен по адресу: Краснодарский край, 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Анапа, ул. </w:t>
            </w:r>
            <w:r w:rsidR="009F73A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Северная, 113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332A" w:rsidRDefault="005C7885" w:rsidP="007C3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 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строительства является монолитно-железобетонн</w:t>
            </w:r>
            <w:r w:rsidR="00D3618D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CD6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714E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F7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3BEB" w:rsidRPr="00303BEB" w:rsidRDefault="00072099" w:rsidP="00303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Этажность: 1</w:t>
            </w:r>
            <w:r w:rsidR="009F73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</w:t>
            </w:r>
            <w:r w:rsidR="00714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тех.этаж)</w:t>
            </w:r>
            <w:r w:rsidR="00303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и иных объектов недвижимости), а также об описании технических характеристик указанных самостоятельных частей в соответствии с проектной документацией</w:t>
            </w:r>
            <w:r w:rsidR="0046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4"/>
              <w:gridCol w:w="2823"/>
              <w:gridCol w:w="2930"/>
            </w:tblGrid>
            <w:tr w:rsidR="00502C58" w:rsidRPr="00E35C1C" w:rsidTr="00D3618D">
              <w:trPr>
                <w:trHeight w:val="1093"/>
                <w:tblCellSpacing w:w="0" w:type="dxa"/>
              </w:trPr>
              <w:tc>
                <w:tcPr>
                  <w:tcW w:w="3534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823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930" w:type="dxa"/>
                  <w:vAlign w:val="center"/>
                  <w:hideMark/>
                </w:tcPr>
                <w:p w:rsidR="00502C58" w:rsidRPr="0046435B" w:rsidRDefault="00502C58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502C58" w:rsidRPr="00E35C1C" w:rsidTr="00D3618D">
              <w:trPr>
                <w:trHeight w:val="795"/>
                <w:tblCellSpacing w:w="0" w:type="dxa"/>
              </w:trPr>
              <w:tc>
                <w:tcPr>
                  <w:tcW w:w="3534" w:type="dxa"/>
                  <w:vAlign w:val="center"/>
                  <w:hideMark/>
                </w:tcPr>
                <w:p w:rsid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502C58" w:rsidRPr="0046435B" w:rsidRDefault="00502C58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823" w:type="dxa"/>
                  <w:vAlign w:val="center"/>
                  <w:hideMark/>
                </w:tcPr>
                <w:p w:rsidR="00502C58" w:rsidRPr="0046435B" w:rsidRDefault="0046435B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</w:t>
                  </w:r>
                  <w:r w:rsidR="00502C58" w:rsidRPr="004643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  <w:tc>
                <w:tcPr>
                  <w:tcW w:w="2930" w:type="dxa"/>
                  <w:vAlign w:val="center"/>
                  <w:hideMark/>
                </w:tcPr>
                <w:p w:rsidR="00502C58" w:rsidRPr="0046435B" w:rsidRDefault="00962570" w:rsidP="00D3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252</w:t>
                  </w:r>
                </w:p>
              </w:tc>
            </w:tr>
            <w:tr w:rsidR="00D3618D" w:rsidRPr="00E35C1C" w:rsidTr="00D3618D">
              <w:trPr>
                <w:tblCellSpacing w:w="0" w:type="dxa"/>
              </w:trPr>
              <w:tc>
                <w:tcPr>
                  <w:tcW w:w="3534" w:type="dxa"/>
                  <w:vAlign w:val="center"/>
                  <w:hideMark/>
                </w:tcPr>
                <w:p w:rsidR="00D3618D" w:rsidRPr="0046435B" w:rsidRDefault="00D3618D" w:rsidP="004643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3" w:type="dxa"/>
                  <w:vAlign w:val="center"/>
                  <w:hideMark/>
                </w:tcPr>
                <w:p w:rsidR="00D3618D" w:rsidRDefault="00D3618D" w:rsidP="004643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30" w:type="dxa"/>
                  <w:vAlign w:val="center"/>
                  <w:hideMark/>
                </w:tcPr>
                <w:p w:rsidR="00D3618D" w:rsidRDefault="00D3618D" w:rsidP="00D36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911D7" w:rsidRDefault="00A911D7" w:rsidP="00A9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1D7" w:rsidRDefault="00600F75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показатели</w:t>
            </w:r>
          </w:p>
          <w:p w:rsidR="00A911D7" w:rsidRPr="00A911D7" w:rsidRDefault="00A911D7" w:rsidP="00A9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10485" w:type="dxa"/>
              <w:tblBorders>
                <w:right w:val="none" w:sz="0" w:space="0" w:color="auto"/>
              </w:tblBorders>
              <w:tblLayout w:type="fixed"/>
              <w:tblLook w:val="04A0"/>
            </w:tblPr>
            <w:tblGrid>
              <w:gridCol w:w="846"/>
              <w:gridCol w:w="5812"/>
              <w:gridCol w:w="1134"/>
              <w:gridCol w:w="1275"/>
              <w:gridCol w:w="1418"/>
            </w:tblGrid>
            <w:tr w:rsidR="00BD67A0" w:rsidTr="00D6443A">
              <w:tc>
                <w:tcPr>
                  <w:tcW w:w="846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Ед.изм.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single" w:sz="4" w:space="0" w:color="auto"/>
                  </w:tcBorders>
                </w:tcPr>
                <w:p w:rsidR="00BD67A0" w:rsidRDefault="00BD67A0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D6443A" w:rsidTr="00D6443A">
              <w:tc>
                <w:tcPr>
                  <w:tcW w:w="846" w:type="dxa"/>
                </w:tcPr>
                <w:p w:rsidR="00D6443A" w:rsidRDefault="00D6443A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D6443A" w:rsidRDefault="00D6443A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D6443A" w:rsidRDefault="00D6443A" w:rsidP="00D6443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6443A" w:rsidRDefault="00D6443A" w:rsidP="00D6443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6443A" w:rsidRDefault="00D6443A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Литер 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6443A" w:rsidRDefault="00D6443A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Литер 2</w:t>
                  </w:r>
                </w:p>
              </w:tc>
            </w:tr>
            <w:tr w:rsidR="00D6443A" w:rsidTr="00D6443A">
              <w:tc>
                <w:tcPr>
                  <w:tcW w:w="846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1134" w:type="dxa"/>
                  <w:vMerge/>
                </w:tcPr>
                <w:p w:rsidR="00D6443A" w:rsidRDefault="00D6443A" w:rsidP="00CA653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6443A" w:rsidRDefault="00CF1306" w:rsidP="00D361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30 460,93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6443A" w:rsidRDefault="00CF1306" w:rsidP="00D361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16 941,83</w:t>
                  </w:r>
                </w:p>
              </w:tc>
            </w:tr>
            <w:tr w:rsidR="00D6443A" w:rsidTr="00D6443A">
              <w:trPr>
                <w:trHeight w:val="232"/>
              </w:trPr>
              <w:tc>
                <w:tcPr>
                  <w:tcW w:w="846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1134" w:type="dxa"/>
                  <w:vMerge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6443A" w:rsidRDefault="00CF1306" w:rsidP="00D361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28 463,31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6443A" w:rsidRDefault="00CF1306" w:rsidP="00D361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15 406,80</w:t>
                  </w:r>
                </w:p>
              </w:tc>
            </w:tr>
            <w:tr w:rsidR="00D6443A" w:rsidTr="00D6443A">
              <w:tc>
                <w:tcPr>
                  <w:tcW w:w="846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D6443A" w:rsidRDefault="00760E59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квартир</w:t>
                  </w:r>
                </w:p>
              </w:tc>
              <w:tc>
                <w:tcPr>
                  <w:tcW w:w="1134" w:type="dxa"/>
                </w:tcPr>
                <w:p w:rsidR="00D6443A" w:rsidRDefault="00760E59" w:rsidP="00CA653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6443A" w:rsidRDefault="00760E59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6443A" w:rsidRDefault="00760E59" w:rsidP="0055406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84</w:t>
                  </w:r>
                </w:p>
              </w:tc>
            </w:tr>
            <w:tr w:rsidR="00D6443A" w:rsidTr="00D6443A">
              <w:tc>
                <w:tcPr>
                  <w:tcW w:w="846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D6443A" w:rsidRDefault="00D6443A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Этажность (без учета технического этажа) </w:t>
                  </w:r>
                </w:p>
              </w:tc>
              <w:tc>
                <w:tcPr>
                  <w:tcW w:w="1134" w:type="dxa"/>
                </w:tcPr>
                <w:p w:rsidR="00D6443A" w:rsidRDefault="00D6443A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эт.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6443A" w:rsidRPr="00CF1306" w:rsidRDefault="00CF1306" w:rsidP="00CF1306">
                  <w:pPr>
                    <w:jc w:val="center"/>
                    <w:rPr>
                      <w:rStyle w:val="aa"/>
                      <w:sz w:val="24"/>
                      <w:szCs w:val="24"/>
                    </w:rPr>
                  </w:pPr>
                  <w:r w:rsidRPr="00CF1306">
                    <w:rPr>
                      <w:rStyle w:val="aa"/>
                      <w:sz w:val="24"/>
                      <w:szCs w:val="24"/>
                    </w:rPr>
                    <w:t>12/13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6443A" w:rsidRPr="00CF1306" w:rsidRDefault="00CF1306" w:rsidP="00CF1306">
                  <w:pPr>
                    <w:jc w:val="center"/>
                    <w:rPr>
                      <w:rStyle w:val="aa"/>
                      <w:sz w:val="24"/>
                      <w:szCs w:val="24"/>
                    </w:rPr>
                  </w:pPr>
                  <w:r w:rsidRPr="00CF1306">
                    <w:rPr>
                      <w:rStyle w:val="aa"/>
                      <w:sz w:val="24"/>
                      <w:szCs w:val="24"/>
                    </w:rPr>
                    <w:t>12/13</w:t>
                  </w:r>
                </w:p>
              </w:tc>
            </w:tr>
            <w:tr w:rsidR="00D6443A" w:rsidTr="00D6443A">
              <w:tc>
                <w:tcPr>
                  <w:tcW w:w="846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D6443A" w:rsidRDefault="00D6443A" w:rsidP="00600F7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Площадь застройки</w:t>
                  </w:r>
                </w:p>
              </w:tc>
              <w:tc>
                <w:tcPr>
                  <w:tcW w:w="1134" w:type="dxa"/>
                </w:tcPr>
                <w:p w:rsidR="00D6443A" w:rsidRDefault="00D6443A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6443A" w:rsidRDefault="00CF1306" w:rsidP="00D361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891,04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6443A" w:rsidRDefault="00CF1306" w:rsidP="00D3618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415,72</w:t>
                  </w:r>
                </w:p>
              </w:tc>
            </w:tr>
            <w:tr w:rsidR="00D6443A" w:rsidTr="00D6443A">
              <w:tc>
                <w:tcPr>
                  <w:tcW w:w="846" w:type="dxa"/>
                </w:tcPr>
                <w:p w:rsidR="00D6443A" w:rsidRDefault="00D6443A" w:rsidP="006402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D6443A" w:rsidRDefault="00D6443A" w:rsidP="00D56F9E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всего здания</w:t>
                  </w:r>
                </w:p>
              </w:tc>
              <w:tc>
                <w:tcPr>
                  <w:tcW w:w="1134" w:type="dxa"/>
                </w:tcPr>
                <w:p w:rsidR="00D6443A" w:rsidRDefault="00D6443A" w:rsidP="00D330E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6443A" w:rsidRDefault="00CF1306" w:rsidP="00016E2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9 255,3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6443A" w:rsidRDefault="00CF1306" w:rsidP="00016E2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4 529,43</w:t>
                  </w:r>
                </w:p>
              </w:tc>
            </w:tr>
          </w:tbl>
          <w:p w:rsidR="00502C58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B918E5" w:rsidRPr="00B918E5" w:rsidRDefault="00B918E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D1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подвальном этаже дома запроектированы технические помещения и разводка инженерных коммуникаций, помещения обслуживания жилой части.</w:t>
            </w:r>
          </w:p>
          <w:p w:rsidR="00BD6A1E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и передачи объектов долевого строительства участникам долевого строительства</w:t>
            </w:r>
            <w:r w:rsidR="00BD6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2C58" w:rsidRPr="00E35C1C" w:rsidRDefault="003E1494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состав общего имущества входят: лестничные площадки, лестницы, лифты, лифтовые и иные коридоры.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недвижимости.</w:t>
            </w:r>
          </w:p>
          <w:p w:rsidR="00E24CAE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</w:t>
            </w:r>
            <w:r w:rsidR="001D444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A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разрешения на ввод объекта в эксплуатацию 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5F7DB4" w:rsidRPr="00EB7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07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 w:rsidR="00633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2C58" w:rsidRPr="00EB725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года.</w:t>
            </w:r>
          </w:p>
          <w:p w:rsidR="00502C58" w:rsidRPr="00E35C1C" w:rsidRDefault="005C7885" w:rsidP="00E24C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  <w:r w:rsidR="00502C58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организаций:</w:t>
            </w:r>
          </w:p>
          <w:p w:rsidR="00502C58" w:rsidRPr="00881A49" w:rsidRDefault="00881A49" w:rsidP="00881A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02C58" w:rsidRPr="0088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законодательством.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502C58" w:rsidRDefault="005C7885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  <w:r w:rsidR="005F7DB4"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673D1B" w:rsidRDefault="005C7885" w:rsidP="00673D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  <w:r w:rsidR="0022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3D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со ст. 15.2 Федерального закона от 30.12.2004г. № 214 - 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  <w:p w:rsidR="00DD3F3D" w:rsidRPr="00E35C1C" w:rsidRDefault="00DD3F3D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2.9.3. Планируемая стоимость строительства (создания) многоквартирного дома составляет </w:t>
            </w:r>
            <w:r w:rsidR="00FC0334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 w:rsidR="00BC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="0022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C0334">
              <w:rPr>
                <w:rFonts w:ascii="Times New Roman" w:eastAsia="Times New Roman" w:hAnsi="Times New Roman" w:cs="Times New Roman"/>
                <w:sz w:val="24"/>
                <w:szCs w:val="24"/>
              </w:rPr>
              <w:t>двести девяносто три</w:t>
            </w:r>
            <w:r w:rsidR="00BC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миллион</w:t>
            </w:r>
            <w:r w:rsidR="00673D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рублей.</w:t>
            </w:r>
          </w:p>
          <w:p w:rsidR="00502C58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02C58" w:rsidRPr="00E35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 О перечне организаций, осуществляющих основные строительно-монтажные и другие работы (подрядчиков).</w:t>
            </w:r>
          </w:p>
          <w:p w:rsidR="00502C58" w:rsidRPr="00E35C1C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Default="00502C58" w:rsidP="005C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Генеральным подрядчик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D62DF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Гарант-Строй</w:t>
            </w:r>
            <w:r w:rsidRPr="00E35C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7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7DB4" w:rsidRPr="005F7DB4" w:rsidRDefault="001D444B" w:rsidP="005F7D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О способе обеспечения обязательств застройщика</w:t>
            </w:r>
            <w:r w:rsidR="00502C58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DB4" w:rsidRPr="005F7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договору.</w:t>
            </w:r>
          </w:p>
          <w:p w:rsidR="003A7502" w:rsidRDefault="003A7502" w:rsidP="00673D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2.11.1. </w:t>
            </w:r>
            <w:r w:rsidR="0067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обеспечения обязательств по договору об участии в долевом строительстве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залог, в соответствии с п.1 ст.12 Федерального закона от 30.12.2004 года №214-ФЗ.</w:t>
            </w:r>
          </w:p>
          <w:p w:rsidR="00673D1B" w:rsidRDefault="003A7502" w:rsidP="00673D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2.11.2. Страхование гражданской ответственности застройщика в</w:t>
            </w:r>
            <w:r w:rsidR="0067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со ст.15.2 Федерального Закона от 30.12.2004 года №214-ФЗ.</w:t>
            </w:r>
          </w:p>
          <w:p w:rsidR="00073DD8" w:rsidRPr="00073DD8" w:rsidRDefault="001D444B" w:rsidP="00073D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073DD8" w:rsidRPr="00073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073DD8" w:rsidRPr="00E35C1C" w:rsidRDefault="00073DD8" w:rsidP="00BC1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</w:tc>
      </w:tr>
      <w:tr w:rsidR="00D3618D" w:rsidRPr="00E35C1C" w:rsidTr="005F7DB4">
        <w:trPr>
          <w:tblCellSpacing w:w="75" w:type="dxa"/>
        </w:trPr>
        <w:tc>
          <w:tcPr>
            <w:tcW w:w="10623" w:type="dxa"/>
            <w:gridSpan w:val="2"/>
            <w:hideMark/>
          </w:tcPr>
          <w:p w:rsidR="00D3618D" w:rsidRDefault="00D3618D" w:rsidP="00B46303">
            <w:pPr>
              <w:spacing w:after="0" w:line="240" w:lineRule="auto"/>
              <w:ind w:left="7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44B" w:rsidRPr="00E35C1C" w:rsidTr="005F7DB4">
        <w:trPr>
          <w:tblCellSpacing w:w="75" w:type="dxa"/>
        </w:trPr>
        <w:tc>
          <w:tcPr>
            <w:tcW w:w="10623" w:type="dxa"/>
            <w:gridSpan w:val="2"/>
          </w:tcPr>
          <w:p w:rsidR="001D444B" w:rsidRPr="00E35C1C" w:rsidRDefault="001D444B" w:rsidP="006402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7CC" w:rsidRPr="00E35C1C" w:rsidRDefault="00AB67CC">
      <w:pPr>
        <w:rPr>
          <w:sz w:val="24"/>
          <w:szCs w:val="24"/>
        </w:rPr>
      </w:pPr>
    </w:p>
    <w:sectPr w:rsidR="00AB67CC" w:rsidRPr="00E35C1C" w:rsidSect="00E3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61"/>
    <w:multiLevelType w:val="hybridMultilevel"/>
    <w:tmpl w:val="B4A47688"/>
    <w:lvl w:ilvl="0" w:tplc="F466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764"/>
    <w:multiLevelType w:val="hybridMultilevel"/>
    <w:tmpl w:val="7F0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6BD4"/>
    <w:multiLevelType w:val="hybridMultilevel"/>
    <w:tmpl w:val="DE78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14D9"/>
    <w:multiLevelType w:val="hybridMultilevel"/>
    <w:tmpl w:val="40E28AE8"/>
    <w:lvl w:ilvl="0" w:tplc="7452D1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4658"/>
    <w:multiLevelType w:val="hybridMultilevel"/>
    <w:tmpl w:val="434C29D6"/>
    <w:lvl w:ilvl="0" w:tplc="CCA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77F24"/>
    <w:multiLevelType w:val="hybridMultilevel"/>
    <w:tmpl w:val="ABB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945E2"/>
    <w:multiLevelType w:val="hybridMultilevel"/>
    <w:tmpl w:val="54CC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02C58"/>
    <w:rsid w:val="00002E75"/>
    <w:rsid w:val="0000791E"/>
    <w:rsid w:val="0001408E"/>
    <w:rsid w:val="00016E23"/>
    <w:rsid w:val="00023C85"/>
    <w:rsid w:val="000574C8"/>
    <w:rsid w:val="0006182F"/>
    <w:rsid w:val="00064635"/>
    <w:rsid w:val="00072099"/>
    <w:rsid w:val="00073DD8"/>
    <w:rsid w:val="000909D2"/>
    <w:rsid w:val="00092EB4"/>
    <w:rsid w:val="000A00B6"/>
    <w:rsid w:val="000A2A41"/>
    <w:rsid w:val="000C461C"/>
    <w:rsid w:val="000C739C"/>
    <w:rsid w:val="000D1BA5"/>
    <w:rsid w:val="00126413"/>
    <w:rsid w:val="00126D19"/>
    <w:rsid w:val="001341C5"/>
    <w:rsid w:val="00163E6B"/>
    <w:rsid w:val="001653A7"/>
    <w:rsid w:val="001D444B"/>
    <w:rsid w:val="001E1CBF"/>
    <w:rsid w:val="001F1E03"/>
    <w:rsid w:val="001F787E"/>
    <w:rsid w:val="002000AE"/>
    <w:rsid w:val="00204CC4"/>
    <w:rsid w:val="002101B3"/>
    <w:rsid w:val="002211A2"/>
    <w:rsid w:val="00226193"/>
    <w:rsid w:val="0023023A"/>
    <w:rsid w:val="00254355"/>
    <w:rsid w:val="00260608"/>
    <w:rsid w:val="0027461D"/>
    <w:rsid w:val="002D403F"/>
    <w:rsid w:val="002F3F41"/>
    <w:rsid w:val="00303BEB"/>
    <w:rsid w:val="00394523"/>
    <w:rsid w:val="003A7502"/>
    <w:rsid w:val="003E1494"/>
    <w:rsid w:val="003F33A0"/>
    <w:rsid w:val="00422804"/>
    <w:rsid w:val="00434AED"/>
    <w:rsid w:val="0046435B"/>
    <w:rsid w:val="00465A5D"/>
    <w:rsid w:val="00484B05"/>
    <w:rsid w:val="00496EE5"/>
    <w:rsid w:val="00502C58"/>
    <w:rsid w:val="00515D70"/>
    <w:rsid w:val="0052600C"/>
    <w:rsid w:val="00531FCB"/>
    <w:rsid w:val="00532438"/>
    <w:rsid w:val="005353E2"/>
    <w:rsid w:val="00554060"/>
    <w:rsid w:val="005578CC"/>
    <w:rsid w:val="00560219"/>
    <w:rsid w:val="00576DEE"/>
    <w:rsid w:val="005A498A"/>
    <w:rsid w:val="005B6EEC"/>
    <w:rsid w:val="005C7885"/>
    <w:rsid w:val="005D64D7"/>
    <w:rsid w:val="005E40C2"/>
    <w:rsid w:val="005F7DB4"/>
    <w:rsid w:val="00600F75"/>
    <w:rsid w:val="0061541E"/>
    <w:rsid w:val="006169B3"/>
    <w:rsid w:val="006331F3"/>
    <w:rsid w:val="00640279"/>
    <w:rsid w:val="00643E82"/>
    <w:rsid w:val="00646421"/>
    <w:rsid w:val="0067208D"/>
    <w:rsid w:val="00673D1B"/>
    <w:rsid w:val="0069290E"/>
    <w:rsid w:val="006B019E"/>
    <w:rsid w:val="006F264C"/>
    <w:rsid w:val="00705313"/>
    <w:rsid w:val="00714E63"/>
    <w:rsid w:val="00734DB6"/>
    <w:rsid w:val="00744794"/>
    <w:rsid w:val="00750D9D"/>
    <w:rsid w:val="007553B1"/>
    <w:rsid w:val="007579E0"/>
    <w:rsid w:val="00760E59"/>
    <w:rsid w:val="00772C6F"/>
    <w:rsid w:val="007A77E5"/>
    <w:rsid w:val="007C332A"/>
    <w:rsid w:val="007D1639"/>
    <w:rsid w:val="007F6113"/>
    <w:rsid w:val="0080002C"/>
    <w:rsid w:val="0083156B"/>
    <w:rsid w:val="00831C53"/>
    <w:rsid w:val="008704DD"/>
    <w:rsid w:val="00881A49"/>
    <w:rsid w:val="0089432B"/>
    <w:rsid w:val="008B415A"/>
    <w:rsid w:val="008D2381"/>
    <w:rsid w:val="008D38D5"/>
    <w:rsid w:val="008E21AD"/>
    <w:rsid w:val="008E2BD5"/>
    <w:rsid w:val="008F6874"/>
    <w:rsid w:val="008F6CDF"/>
    <w:rsid w:val="0090230F"/>
    <w:rsid w:val="00921A55"/>
    <w:rsid w:val="00934A21"/>
    <w:rsid w:val="00946426"/>
    <w:rsid w:val="00962570"/>
    <w:rsid w:val="00973126"/>
    <w:rsid w:val="0099019F"/>
    <w:rsid w:val="009F277D"/>
    <w:rsid w:val="009F73A5"/>
    <w:rsid w:val="00A114F5"/>
    <w:rsid w:val="00A2043C"/>
    <w:rsid w:val="00A508A0"/>
    <w:rsid w:val="00A5145D"/>
    <w:rsid w:val="00A72D31"/>
    <w:rsid w:val="00A911D7"/>
    <w:rsid w:val="00AA7D79"/>
    <w:rsid w:val="00AB67CC"/>
    <w:rsid w:val="00AC2089"/>
    <w:rsid w:val="00AC605F"/>
    <w:rsid w:val="00AD499D"/>
    <w:rsid w:val="00B015F6"/>
    <w:rsid w:val="00B02346"/>
    <w:rsid w:val="00B25BD7"/>
    <w:rsid w:val="00B44F20"/>
    <w:rsid w:val="00B46303"/>
    <w:rsid w:val="00B50F39"/>
    <w:rsid w:val="00B71080"/>
    <w:rsid w:val="00B918E5"/>
    <w:rsid w:val="00BC1E34"/>
    <w:rsid w:val="00BD67A0"/>
    <w:rsid w:val="00BD6A1E"/>
    <w:rsid w:val="00BF00DF"/>
    <w:rsid w:val="00BF064F"/>
    <w:rsid w:val="00BF0E80"/>
    <w:rsid w:val="00BF4069"/>
    <w:rsid w:val="00BF62F9"/>
    <w:rsid w:val="00C061C4"/>
    <w:rsid w:val="00C23D08"/>
    <w:rsid w:val="00C32DEC"/>
    <w:rsid w:val="00C5664F"/>
    <w:rsid w:val="00CA140C"/>
    <w:rsid w:val="00CA4ECD"/>
    <w:rsid w:val="00CA56E4"/>
    <w:rsid w:val="00CA653D"/>
    <w:rsid w:val="00CB0A40"/>
    <w:rsid w:val="00CC4A79"/>
    <w:rsid w:val="00CD663C"/>
    <w:rsid w:val="00CF1306"/>
    <w:rsid w:val="00D01054"/>
    <w:rsid w:val="00D16F3A"/>
    <w:rsid w:val="00D2457D"/>
    <w:rsid w:val="00D31F7E"/>
    <w:rsid w:val="00D330E8"/>
    <w:rsid w:val="00D3618D"/>
    <w:rsid w:val="00D438B6"/>
    <w:rsid w:val="00D52850"/>
    <w:rsid w:val="00D56F9E"/>
    <w:rsid w:val="00D62DFC"/>
    <w:rsid w:val="00D6443A"/>
    <w:rsid w:val="00D71A0D"/>
    <w:rsid w:val="00D916A1"/>
    <w:rsid w:val="00DA4994"/>
    <w:rsid w:val="00DB7DD0"/>
    <w:rsid w:val="00DC7941"/>
    <w:rsid w:val="00DD3F3D"/>
    <w:rsid w:val="00E10635"/>
    <w:rsid w:val="00E10758"/>
    <w:rsid w:val="00E17ACA"/>
    <w:rsid w:val="00E20789"/>
    <w:rsid w:val="00E24207"/>
    <w:rsid w:val="00E24CAE"/>
    <w:rsid w:val="00E35C1C"/>
    <w:rsid w:val="00E428BA"/>
    <w:rsid w:val="00E55D1A"/>
    <w:rsid w:val="00E64C66"/>
    <w:rsid w:val="00E70C47"/>
    <w:rsid w:val="00E812ED"/>
    <w:rsid w:val="00EB725A"/>
    <w:rsid w:val="00EC0D47"/>
    <w:rsid w:val="00F35EB3"/>
    <w:rsid w:val="00F761F5"/>
    <w:rsid w:val="00FA0151"/>
    <w:rsid w:val="00FC0334"/>
    <w:rsid w:val="00FD7529"/>
    <w:rsid w:val="00FF1332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5C1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0279"/>
    <w:pPr>
      <w:ind w:left="720"/>
      <w:contextualSpacing/>
    </w:pPr>
  </w:style>
  <w:style w:type="table" w:styleId="a8">
    <w:name w:val="Table Grid"/>
    <w:basedOn w:val="a1"/>
    <w:uiPriority w:val="59"/>
    <w:rsid w:val="00BD6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E2BD5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CF1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09BA-F9EA-4FD0-B7F5-D4224813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АнапаСтройИнвест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АнапаСтройИнвест</dc:creator>
  <cp:lastModifiedBy>Галина</cp:lastModifiedBy>
  <cp:revision>2</cp:revision>
  <cp:lastPrinted>2010-03-11T06:40:00Z</cp:lastPrinted>
  <dcterms:created xsi:type="dcterms:W3CDTF">2016-06-01T05:37:00Z</dcterms:created>
  <dcterms:modified xsi:type="dcterms:W3CDTF">2016-06-01T05:37:00Z</dcterms:modified>
</cp:coreProperties>
</file>